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F" w:rsidRPr="009C275A" w:rsidRDefault="000B133F" w:rsidP="00E663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5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94DED" w:rsidRPr="009C275A" w:rsidRDefault="00C94DED" w:rsidP="00E663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75A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(</w:t>
      </w:r>
      <w:r w:rsidRPr="009C275A">
        <w:rPr>
          <w:rFonts w:ascii="Times New Roman" w:hAnsi="Times New Roman" w:cs="Times New Roman"/>
          <w:i/>
          <w:iCs/>
          <w:sz w:val="24"/>
          <w:szCs w:val="24"/>
        </w:rPr>
        <w:t xml:space="preserve">celebrity endorser)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75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selebriti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dibidik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75A">
        <w:rPr>
          <w:rFonts w:ascii="Times New Roman" w:hAnsi="Times New Roman" w:cs="Times New Roman"/>
          <w:sz w:val="24"/>
          <w:szCs w:val="24"/>
        </w:rPr>
        <w:t xml:space="preserve">Adidas yang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aksesori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bintang-bintang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75A">
        <w:rPr>
          <w:rFonts w:ascii="Times New Roman" w:hAnsi="Times New Roman" w:cs="Times New Roman"/>
          <w:sz w:val="24"/>
          <w:szCs w:val="24"/>
        </w:rPr>
        <w:t>hollywood</w:t>
      </w:r>
      <w:proofErr w:type="spellEnd"/>
      <w:proofErr w:type="gram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Justin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Bieber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Pharrell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Williams, Selena Gomez,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West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/>
          <w:iCs/>
          <w:sz w:val="24"/>
          <w:szCs w:val="24"/>
        </w:rPr>
        <w:t>endorser</w:t>
      </w:r>
      <w:r w:rsidRPr="009C275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C275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275A" w:rsidRPr="009C275A" w:rsidRDefault="00C94DED" w:rsidP="00E66361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9C275A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bertujuan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275A">
        <w:rPr>
          <w:rFonts w:ascii="Times New Roman" w:hAnsi="Times New Roman" w:cs="Times New Roman"/>
          <w:i/>
          <w:iCs/>
          <w:sz w:val="24"/>
          <w:szCs w:val="24"/>
        </w:rPr>
        <w:t xml:space="preserve">celebrity endorser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minat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beli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kuantitatif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9C275A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termasuk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jenis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deskriptif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kausal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regresi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sederhana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Populasi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seluruh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mahasiswa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administrasi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C275A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iCs/>
          <w:sz w:val="24"/>
          <w:szCs w:val="24"/>
        </w:rPr>
        <w:t>angkatan</w:t>
      </w:r>
      <w:proofErr w:type="spellEnd"/>
      <w:r w:rsidRPr="009C275A">
        <w:rPr>
          <w:rFonts w:ascii="Times New Roman" w:hAnsi="Times New Roman" w:cs="Times New Roman"/>
          <w:iCs/>
          <w:sz w:val="24"/>
          <w:szCs w:val="24"/>
        </w:rPr>
        <w:t xml:space="preserve"> 2012</w:t>
      </w:r>
      <w:r w:rsidR="008D2610"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610" w:rsidRPr="009C275A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8D2610"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610" w:rsidRPr="009C275A">
        <w:rPr>
          <w:rFonts w:ascii="Times New Roman" w:hAnsi="Times New Roman" w:cs="Times New Roman"/>
          <w:iCs/>
          <w:sz w:val="24"/>
          <w:szCs w:val="24"/>
        </w:rPr>
        <w:t>jumlah</w:t>
      </w:r>
      <w:proofErr w:type="spellEnd"/>
      <w:r w:rsidR="008D2610"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610" w:rsidRPr="009C275A">
        <w:rPr>
          <w:rFonts w:ascii="Times New Roman" w:hAnsi="Times New Roman" w:cs="Times New Roman"/>
          <w:iCs/>
          <w:sz w:val="24"/>
          <w:szCs w:val="24"/>
        </w:rPr>
        <w:t>responden</w:t>
      </w:r>
      <w:proofErr w:type="spellEnd"/>
      <w:r w:rsidR="008D2610" w:rsidRPr="009C27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610" w:rsidRPr="009C275A">
        <w:rPr>
          <w:rFonts w:ascii="Times New Roman" w:hAnsi="Times New Roman" w:cs="Times New Roman"/>
          <w:iCs/>
          <w:sz w:val="24"/>
          <w:szCs w:val="24"/>
        </w:rPr>
        <w:t>sebanyak</w:t>
      </w:r>
      <w:proofErr w:type="spellEnd"/>
      <w:r w:rsidR="008D2610" w:rsidRPr="009C275A">
        <w:rPr>
          <w:rFonts w:ascii="Times New Roman" w:hAnsi="Times New Roman" w:cs="Times New Roman"/>
          <w:iCs/>
          <w:sz w:val="24"/>
          <w:szCs w:val="24"/>
        </w:rPr>
        <w:t xml:space="preserve"> 43 orang. </w:t>
      </w:r>
    </w:p>
    <w:p w:rsidR="008D2610" w:rsidRPr="009C275A" w:rsidRDefault="008D2610" w:rsidP="00E66361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C275A">
        <w:rPr>
          <w:rFonts w:ascii="Times New Roman" w:hAnsi="Times New Roman" w:cs="Times New Roman"/>
          <w:i/>
          <w:sz w:val="24"/>
          <w:szCs w:val="24"/>
        </w:rPr>
        <w:t xml:space="preserve">Celebrity </w:t>
      </w:r>
      <w:r w:rsidR="00700BB0" w:rsidRPr="009C275A">
        <w:rPr>
          <w:rFonts w:ascii="Times New Roman" w:hAnsi="Times New Roman" w:cs="Times New Roman"/>
          <w:i/>
          <w:sz w:val="24"/>
          <w:szCs w:val="24"/>
        </w:rPr>
        <w:t xml:space="preserve">endorser </w:t>
      </w:r>
      <w:r w:rsidR="00700BB0" w:rsidRPr="009C275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79.10%.</w:t>
      </w:r>
      <w:proofErr w:type="gram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r w:rsidR="00700BB0" w:rsidRPr="009C275A">
        <w:rPr>
          <w:rFonts w:ascii="Times New Roman" w:hAnsi="Times New Roman" w:cs="Times New Roman"/>
          <w:i/>
          <w:sz w:val="24"/>
          <w:szCs w:val="24"/>
        </w:rPr>
        <w:t xml:space="preserve">celebrity endorser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77.12%. </w:t>
      </w:r>
      <w:proofErr w:type="gramStart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B0" w:rsidRPr="009C275A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="00700BB0" w:rsidRPr="009C27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0BB0" w:rsidRPr="009C275A" w:rsidRDefault="00700BB0" w:rsidP="00E663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7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r w:rsidRPr="009C275A">
        <w:rPr>
          <w:rFonts w:ascii="Times New Roman" w:hAnsi="Times New Roman" w:cs="Times New Roman"/>
          <w:i/>
          <w:sz w:val="24"/>
          <w:szCs w:val="24"/>
        </w:rPr>
        <w:t xml:space="preserve">celebrity endorser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r w:rsidRPr="009C275A">
        <w:rPr>
          <w:rFonts w:ascii="Times New Roman" w:hAnsi="Times New Roman" w:cs="Times New Roman"/>
          <w:i/>
          <w:sz w:val="24"/>
          <w:szCs w:val="24"/>
        </w:rPr>
        <w:t xml:space="preserve">visibility, credibility, attraction, </w:t>
      </w:r>
      <w:proofErr w:type="spellStart"/>
      <w:r w:rsidRPr="009C27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C275A">
        <w:rPr>
          <w:rFonts w:ascii="Times New Roman" w:hAnsi="Times New Roman" w:cs="Times New Roman"/>
          <w:i/>
          <w:sz w:val="24"/>
          <w:szCs w:val="24"/>
        </w:rPr>
        <w:t xml:space="preserve"> power.</w:t>
      </w:r>
      <w:proofErr w:type="gramEnd"/>
      <w:r w:rsidRPr="009C2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C275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81.3%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18.7%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variable lain yang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275A" w:rsidRPr="009C275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r w:rsidR="009C275A" w:rsidRPr="009C275A">
        <w:rPr>
          <w:rFonts w:ascii="Times New Roman" w:hAnsi="Times New Roman" w:cs="Times New Roman"/>
          <w:i/>
          <w:sz w:val="24"/>
          <w:szCs w:val="24"/>
        </w:rPr>
        <w:t xml:space="preserve">visibility, credibility, attraction, </w:t>
      </w:r>
      <w:proofErr w:type="spellStart"/>
      <w:r w:rsidR="009C275A" w:rsidRPr="009C27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C275A" w:rsidRPr="009C275A">
        <w:rPr>
          <w:rFonts w:ascii="Times New Roman" w:hAnsi="Times New Roman" w:cs="Times New Roman"/>
          <w:i/>
          <w:sz w:val="24"/>
          <w:szCs w:val="24"/>
        </w:rPr>
        <w:t xml:space="preserve"> power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A" w:rsidRPr="009C275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C275A" w:rsidRPr="009C27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275A" w:rsidRPr="009C275A" w:rsidRDefault="009C275A" w:rsidP="00E663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75A" w:rsidRDefault="009C275A" w:rsidP="00E66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61" w:rsidRPr="009C275A" w:rsidRDefault="00E66361" w:rsidP="00E66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75A" w:rsidRPr="009C275A" w:rsidRDefault="009C275A" w:rsidP="009C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75A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: </w:t>
      </w:r>
      <w:r w:rsidRPr="009C275A">
        <w:rPr>
          <w:rFonts w:ascii="Times New Roman" w:hAnsi="Times New Roman" w:cs="Times New Roman"/>
          <w:i/>
          <w:sz w:val="24"/>
          <w:szCs w:val="24"/>
        </w:rPr>
        <w:t xml:space="preserve">Celebrity Endorser,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C4B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sectPr w:rsidR="009C275A" w:rsidRPr="009C275A" w:rsidSect="000B133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F"/>
    <w:rsid w:val="000B133F"/>
    <w:rsid w:val="00430C4B"/>
    <w:rsid w:val="00700BB0"/>
    <w:rsid w:val="008D2610"/>
    <w:rsid w:val="008F6FCF"/>
    <w:rsid w:val="009C275A"/>
    <w:rsid w:val="00C94DED"/>
    <w:rsid w:val="00D64C28"/>
    <w:rsid w:val="00E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2016-06-27T14:15:00Z</dcterms:created>
  <dcterms:modified xsi:type="dcterms:W3CDTF">2016-07-13T08:29:00Z</dcterms:modified>
</cp:coreProperties>
</file>